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center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UMOWA NAJMU OKAZJONALNEGO LOKALU MIESZKALNEGO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Zawarta w dniu [należy wpisać datę] w Łodzi, pomiędzy: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1. Strony Umowy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Wynajmującym: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[Imię i nazwisko], zamieszkały/a w [adres], legitymujący/a się dowodem osobistym nr [numer], PESEL: [numer].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Najemcą: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[Imię i nazwisko], zamieszkały/a w [adres], legitymujący/a się dowodem osobistym nr [numer], PESEL: [numer].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2. Przedmiot Najmu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Wynajmujący oświadcza, że jest właścicielem lokalu mieszkalnego położonego w [dokładny adres lokalu], o powierzchni [m²], dla którego Sąd Rejonowy dla Łodzi-Śródmieścia w Łodzi prowadzi księgę wieczystą nr [numer KW].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Lokal składa się z następujących pomieszczeń: [np. 2 pokoje, kuchnia, łazienka, przedpokój].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Integralną częścią lokalu są jego przynależności: [np. komórka lokatorska nr X, miejsce postojowe nr Y – usunąć, jeśli nie dotyczy].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Szczegółowy opis stanu technicznego oraz wyposażenia lokalu zawiera protokół zdawczo-odbiorczy, stanowiący Załącznik nr 4 do niniejszej umowy.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3. Czynsz i inne opłaty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Strony ustalają miesięczny czynsz najmu w wysokości </w:t>
      </w:r>
    </w:p>
    <w:p>
      <w:pPr>
        <w:pStyle w:val="BodyText"/>
        <w:numPr>
          <w:ilvl w:val="0"/>
          <w:numId w:val="0"/>
        </w:numPr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[kwota] zł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(słownie: [kwota słownie] złotych).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Czynsz będzie płatny z góry do [dzień] dnia każdego miesiąca na rachunek bankowy Wynajmującego o numerze: [numer konta bankowego].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Niezależnie od czynszu, Najemca zobowiązuje się do terminowego regulowania opłat eksploatacyjnych związanych z używaniem lokalu (prąd, woda, gaz, ogrzewanie, etc.) na podstawie rachunków lub refaktur przedstawionych przez Wynajmującego.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Tytułem zabezpieczenia ewentualnych roszczeń, Najemca wpłacił Wynajmującemu kaucję w wysokości </w:t>
      </w:r>
    </w:p>
    <w:p>
      <w:pPr>
        <w:pStyle w:val="BodyText"/>
        <w:numPr>
          <w:ilvl w:val="0"/>
          <w:numId w:val="0"/>
        </w:numPr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[kwota] zł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(słownie: [kwota słownie] złotych).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4. Czas trwania Umowy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Umowa zostaje zawarta na czas oznaczony od dnia [data rozpoczęcia] do dnia </w:t>
      </w:r>
    </w:p>
    <w:p>
      <w:pPr>
        <w:pStyle w:val="BodyText"/>
        <w:numPr>
          <w:ilvl w:val="0"/>
          <w:numId w:val="0"/>
        </w:numPr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[data zakończenia]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Umowa może zostać rozwiązana przed terminem w przypadkach określonych w Ustawie o ochronie praw lokatorów lub za pisemnym porozumieniem Stron.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5. Załączniki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Najemca, w wykonaniu obowiązków ustawowych, przedkłada Wynajmującemu następujące dokumenty, stanowiące integralną część niniejszej umowy: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0" w:left="1418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Załącznik nr 1: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Oświadczenie Najemcy o dobrowolnym poddaniu się egzekucji w formie aktu notarialnego.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0" w:left="1418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Załącznik nr 2: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Oświadczenie Najemcy ze wskazaniem innego lokalu, w którym będzie mógł zamieszkać w przypadku wykonania egzekucji.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0" w:left="1418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Załącznik nr 3: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Oświadczenie właściciela lokalu wskazanego powyżej, z pisemną zgodą na zamieszkanie Najemcy.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Strony potwierdzają, że w dniu wydania lokalu sporządziły </w:t>
      </w:r>
    </w:p>
    <w:p>
      <w:pPr>
        <w:pStyle w:val="BodyText"/>
        <w:numPr>
          <w:ilvl w:val="0"/>
          <w:numId w:val="0"/>
        </w:numPr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Protokół zdawczo-odbiorczy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stanowiący </w:t>
      </w:r>
      <w:r>
        <w:rPr>
          <w:b/>
          <w:i w:val="false"/>
          <w:caps w:val="false"/>
          <w:smallCaps w:val="false"/>
          <w:color w:val="000000"/>
          <w:spacing w:val="0"/>
        </w:rPr>
        <w:t>Załącznik nr 4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do umowy.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6. Postanowienia końcowe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W sprawach nieuregulowanych niniejszą umową zastosowanie mają przepisy Kodeksu cywilnego oraz Ustawy o ochronie praw lokatorów.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Wszelkie zmiany umowy wymagają formy pisemnego aneksu pod rygorem nieważności.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Umowę sporządzono w dwóch jednobrzmiących egzemplarzach, po jednym dla każdej ze Stron.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Wynajmujący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Najemca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 w:val="false"/>
          <w:i/>
          <w:caps w:val="false"/>
          <w:smallCaps w:val="false"/>
          <w:color w:val="000000"/>
          <w:spacing w:val="0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Wzór przygotowany przez Kancelarię Notarialną Anna Żurowska-Fuks i Jan Macha w Łodzi</w:t>
      </w:r>
    </w:p>
    <w:p>
      <w:pPr>
        <w:pStyle w:val="HorizontalLine"/>
        <w:bidi w:val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bullet"/>
      <w:suff w:val="nothing"/>
      <w:lvlText w:val=""/>
      <w:lvlJc w:val="left"/>
      <w:pPr>
        <w:tabs>
          <w:tab w:val="num" w:pos="1418"/>
        </w:tabs>
        <w:ind w:lef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LibreOffice/25.2.5.2$MacOSX_AARCH64 LibreOffice_project/03d19516eb2e1dd5d4ccd751a0d6f35f35e08022</Application>
  <AppVersion>15.0000</AppVersion>
  <Pages>2</Pages>
  <Words>409</Words>
  <Characters>2679</Characters>
  <CharactersWithSpaces>3034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2025-09-10T10:17:49Z</dcterms:created>
  <dc:creator/>
  <dc:description/>
  <dc:language>pl-PL</dc:language>
  <cp:lastModifiedBy/>
  <dcterms:modified xsi:type="dcterms:W3CDTF">2025-09-10T10:18:56Z</dcterms:modified>
  <cp:revision>1</cp:revision>
  <dc:subject/>
  <dc:title/>
</cp:coreProperties>
</file>